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07D5" w:rsidP="00E507D5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УИД </w:t>
      </w:r>
      <w:r>
        <w:rPr>
          <w:sz w:val="28"/>
          <w:szCs w:val="28"/>
        </w:rPr>
        <w:t>86MS0071-01-2025-003684-36</w:t>
      </w:r>
    </w:p>
    <w:p w:rsidR="00E507D5" w:rsidP="00E507D5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Дело № </w:t>
      </w:r>
      <w:r>
        <w:rPr>
          <w:sz w:val="28"/>
          <w:szCs w:val="28"/>
        </w:rPr>
        <w:t>05-0938/2802/2025</w:t>
      </w:r>
    </w:p>
    <w:p w:rsidR="00E507D5" w:rsidP="00E507D5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E507D5" w:rsidP="00E507D5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 назначении административного наказания</w:t>
      </w:r>
    </w:p>
    <w:tbl>
      <w:tblPr>
        <w:tblW w:w="0" w:type="auto"/>
        <w:tblLook w:val="04A0"/>
      </w:tblPr>
      <w:tblGrid>
        <w:gridCol w:w="4694"/>
        <w:gridCol w:w="4661"/>
      </w:tblGrid>
      <w:tr w:rsidTr="00E507D5">
        <w:tblPrEx>
          <w:tblW w:w="0" w:type="auto"/>
          <w:tblLook w:val="04A0"/>
        </w:tblPrEx>
        <w:tc>
          <w:tcPr>
            <w:tcW w:w="5068" w:type="dxa"/>
            <w:hideMark/>
          </w:tcPr>
          <w:p w:rsidR="00E507D5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E507D5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августа 2025 года</w:t>
            </w:r>
          </w:p>
        </w:tc>
      </w:tr>
    </w:tbl>
    <w:p w:rsidR="00E507D5" w:rsidP="00E507D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 исполняющий обязанности мирового судьи судебного участка № 2 Ханты-Мансийского судебного района,</w:t>
      </w:r>
    </w:p>
    <w:p w:rsidR="00E507D5" w:rsidP="00E507D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протокол </w:t>
      </w:r>
      <w:r>
        <w:rPr>
          <w:rFonts w:eastAsia="Times New Roman CYR"/>
          <w:sz w:val="28"/>
          <w:szCs w:val="28"/>
        </w:rPr>
        <w:t>86№398596</w:t>
      </w:r>
      <w:r>
        <w:rPr>
          <w:sz w:val="28"/>
          <w:szCs w:val="28"/>
        </w:rPr>
        <w:t xml:space="preserve"> и материалы дела об административном правонарушении в отношении</w:t>
      </w:r>
    </w:p>
    <w:p w:rsidR="00E507D5" w:rsidP="00E507D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Хозумова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*** </w:t>
      </w:r>
    </w:p>
    <w:p w:rsidR="00E507D5" w:rsidP="00E507D5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привлекаемого к административной ответственности по ст. 20.21 КоАП РФ, </w:t>
      </w:r>
    </w:p>
    <w:p w:rsidR="00E507D5" w:rsidP="00E507D5">
      <w:pPr>
        <w:suppressAutoHyphens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УСТАНОВИЛ:</w:t>
      </w:r>
    </w:p>
    <w:p w:rsidR="00E507D5" w:rsidP="00E507D5">
      <w:pPr>
        <w:pStyle w:val="BodyText"/>
        <w:ind w:firstLine="567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*** 16.08.2025 </w:t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</w:rPr>
        <w:t xml:space="preserve">13:25 час. </w:t>
      </w:r>
      <w:r>
        <w:rPr>
          <w:sz w:val="28"/>
          <w:szCs w:val="28"/>
          <w:lang w:val="ru-RU"/>
        </w:rPr>
        <w:t xml:space="preserve">в г. </w:t>
      </w:r>
      <w:r>
        <w:rPr>
          <w:sz w:val="28"/>
          <w:szCs w:val="28"/>
        </w:rPr>
        <w:t xml:space="preserve">*** </w:t>
      </w:r>
      <w:r>
        <w:rPr>
          <w:sz w:val="28"/>
          <w:szCs w:val="28"/>
        </w:rPr>
        <w:t>ился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 общественном месте в состоянии алкогольного опьянения, </w:t>
      </w:r>
      <w:r>
        <w:rPr>
          <w:sz w:val="28"/>
          <w:szCs w:val="28"/>
        </w:rPr>
        <w:t>имел шаткую походку, невнятную речь, запах алкоголя из полости рта,</w:t>
      </w:r>
      <w:r>
        <w:rPr>
          <w:sz w:val="28"/>
          <w:szCs w:val="28"/>
          <w:lang w:val="ru-RU"/>
        </w:rPr>
        <w:t xml:space="preserve"> неопрятный внешний вид,</w:t>
      </w:r>
      <w:r>
        <w:rPr>
          <w:sz w:val="28"/>
          <w:szCs w:val="28"/>
        </w:rPr>
        <w:t xml:space="preserve"> чем оскорблял человеческое достоинство и общественную нравственность. </w:t>
      </w:r>
    </w:p>
    <w:p w:rsidR="00E507D5" w:rsidP="00E507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***, правом на защиту не воспользовался, вину в совершении правонарушения признал, с протоколом согласился. </w:t>
      </w:r>
    </w:p>
    <w:p w:rsidR="00E507D5" w:rsidP="00E507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***, изучив письменные материалы дела, мировой судья пришел к следующему.</w:t>
      </w:r>
    </w:p>
    <w:p w:rsidR="00E507D5" w:rsidP="00E507D5">
      <w:pPr>
        <w:pStyle w:val="BodyText3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Вина </w:t>
      </w: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*** по факту совершения вышеуказанных действий подтверждается исследованными судом доказательствами: протоколом об административном правонарушении; </w:t>
      </w:r>
      <w:r>
        <w:rPr>
          <w:sz w:val="28"/>
          <w:szCs w:val="28"/>
          <w:lang w:val="ru-RU"/>
        </w:rPr>
        <w:t>рапортом</w:t>
      </w:r>
      <w:r>
        <w:rPr>
          <w:sz w:val="28"/>
          <w:szCs w:val="28"/>
        </w:rPr>
        <w:t xml:space="preserve"> сотрудник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полиции </w:t>
      </w:r>
      <w:r>
        <w:rPr>
          <w:sz w:val="28"/>
          <w:szCs w:val="28"/>
          <w:lang w:val="ru-RU"/>
        </w:rPr>
        <w:t>МОМВД России «Ханты-Мансийский»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ru-RU"/>
        </w:rPr>
        <w:t xml:space="preserve">объяснением свидетеля </w:t>
      </w:r>
      <w:r>
        <w:rPr>
          <w:sz w:val="28"/>
          <w:szCs w:val="28"/>
          <w:lang w:val="ru-RU"/>
        </w:rPr>
        <w:t>Лейнвебер</w:t>
      </w:r>
      <w:r>
        <w:rPr>
          <w:sz w:val="28"/>
          <w:szCs w:val="28"/>
          <w:lang w:val="ru-RU"/>
        </w:rPr>
        <w:t xml:space="preserve"> Е.С., протоколом о направлении на медицинское освидетельствование на состояние опьянения, актом</w:t>
      </w:r>
      <w:r>
        <w:rPr>
          <w:sz w:val="28"/>
          <w:szCs w:val="28"/>
        </w:rPr>
        <w:t xml:space="preserve"> медицинского освидетельствования</w:t>
      </w:r>
      <w:r>
        <w:rPr>
          <w:sz w:val="28"/>
          <w:szCs w:val="28"/>
          <w:lang w:val="ru-RU"/>
        </w:rPr>
        <w:t xml:space="preserve">, в соответствии с которым установлено состояние опьянения.   </w:t>
      </w:r>
    </w:p>
    <w:p w:rsidR="00E507D5" w:rsidP="00E507D5">
      <w:pPr>
        <w:pStyle w:val="BodyText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  <w:lang w:val="ru-RU"/>
        </w:rPr>
        <w:t>а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и его действия по факту появления на улицах в состоянии опьянения, оскорбляющем человеческое достоинство и общественную нравственность  нашли свое подтверждение. </w:t>
      </w:r>
    </w:p>
    <w:p w:rsidR="00E507D5" w:rsidP="00E507D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Действия </w:t>
      </w: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  <w:lang w:val="ru-RU"/>
        </w:rPr>
        <w:t>а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>мировой судья квалифицирует по  ст. 20.21 КоАП РФ.</w:t>
      </w:r>
    </w:p>
    <w:p w:rsidR="00E507D5" w:rsidP="00E507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Смягчающих, отягчающих административную ответственность обстоятельств мировым судьей не установлено.</w:t>
      </w:r>
    </w:p>
    <w:p w:rsidR="00E507D5" w:rsidP="00E507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</w:t>
      </w:r>
      <w:r>
        <w:rPr>
          <w:rFonts w:eastAsia="Times New Roman CYR"/>
          <w:sz w:val="28"/>
          <w:szCs w:val="28"/>
        </w:rPr>
        <w:t>Хозумовым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правонарушения, его личность, а также то, что ранее он совершал однородные административные правонарушения и наказание в виде штрафа не него воздействия не имеет, поэтому мировой судья считает необходимым назначить наказание в виде административного ареста. </w:t>
      </w:r>
    </w:p>
    <w:p w:rsidR="00E507D5" w:rsidP="00E507D5">
      <w:pPr>
        <w:ind w:firstLine="567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</w:rPr>
        <w:t xml:space="preserve"> Виктор Геннадьевич</w:t>
      </w:r>
      <w:r>
        <w:rPr>
          <w:sz w:val="28"/>
          <w:szCs w:val="28"/>
        </w:rPr>
        <w:t xml:space="preserve"> не относится к категории лиц, которым в соответствии со ст. 3.9 КоАП РФ не может применяться административный арест.   </w:t>
      </w: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napToGrid w:val="0"/>
          <w:sz w:val="28"/>
          <w:szCs w:val="28"/>
        </w:rPr>
        <w:t>а основании изложенного, руководствуясь ст. ст. 23.1, 29.5, 29.6, 29.10 КоАП РФ,</w:t>
      </w:r>
      <w:r>
        <w:rPr>
          <w:sz w:val="28"/>
          <w:szCs w:val="28"/>
        </w:rPr>
        <w:t xml:space="preserve"> </w:t>
      </w:r>
    </w:p>
    <w:p w:rsidR="00E507D5" w:rsidP="00E507D5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>
        <w:rPr>
          <w:rFonts w:eastAsia="Times New Roman CYR"/>
          <w:sz w:val="28"/>
          <w:szCs w:val="28"/>
        </w:rPr>
        <w:t>Хозумов</w:t>
      </w:r>
      <w:r>
        <w:rPr>
          <w:rFonts w:eastAsia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*** </w:t>
      </w:r>
      <w:r>
        <w:rPr>
          <w:sz w:val="28"/>
          <w:szCs w:val="28"/>
        </w:rPr>
        <w:t>виновным в совершении административного правонарушения, предусмотренного ст. 20.21 КоАП РФ, и назначить наказание в виде административного ареста на срок двое суток.</w:t>
      </w: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15 час. 25 мин. 16.08.2025г.</w:t>
      </w: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в течение 10 суток со дня получения копии постановления.</w:t>
      </w: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</w:p>
    <w:p w:rsidR="00E507D5" w:rsidP="00E507D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Шинкарь М.Х.</w:t>
      </w:r>
    </w:p>
    <w:p w:rsidR="00E507D5" w:rsidP="00E507D5">
      <w:pPr>
        <w:suppressAutoHyphens/>
        <w:ind w:firstLine="720"/>
        <w:jc w:val="both"/>
        <w:rPr>
          <w:sz w:val="28"/>
          <w:szCs w:val="28"/>
        </w:rPr>
      </w:pPr>
    </w:p>
    <w:p w:rsidR="00E507D5" w:rsidP="00E507D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E507D5" w:rsidP="00E507D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Шинкарь М.Х.</w:t>
      </w:r>
    </w:p>
    <w:p w:rsidR="00E507D5" w:rsidP="00E507D5">
      <w:pPr>
        <w:rPr>
          <w:sz w:val="28"/>
          <w:szCs w:val="28"/>
        </w:rPr>
      </w:pPr>
    </w:p>
    <w:p w:rsidR="00E507D5" w:rsidP="00E507D5">
      <w:pPr>
        <w:rPr>
          <w:sz w:val="28"/>
          <w:szCs w:val="28"/>
        </w:rPr>
      </w:pPr>
    </w:p>
    <w:p w:rsidR="0087214F" w:rsidRPr="00E507D5" w:rsidP="00E507D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0B"/>
    <w:rsid w:val="0087214F"/>
    <w:rsid w:val="00AD5A0B"/>
    <w:rsid w:val="00CE75B8"/>
    <w:rsid w:val="00E507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FB5176-BA19-403F-8F53-92BC7578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E75B8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E507D5"/>
    <w:pPr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semiHidden/>
    <w:rsid w:val="00E507D5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3">
    <w:name w:val="Body Text 3"/>
    <w:basedOn w:val="Normal"/>
    <w:link w:val="3"/>
    <w:semiHidden/>
    <w:unhideWhenUsed/>
    <w:rsid w:val="00E507D5"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semiHidden/>
    <w:rsid w:val="00E507D5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